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F318D" w14:textId="40432659" w:rsidR="005914DB" w:rsidRPr="00FF6D29" w:rsidRDefault="0050783C">
      <w:pPr>
        <w:tabs>
          <w:tab w:val="center" w:pos="7513"/>
        </w:tabs>
        <w:spacing w:after="80" w:line="360" w:lineRule="auto"/>
        <w:rPr>
          <w:rFonts w:ascii="Arial" w:hAnsi="Arial" w:cs="Arial"/>
          <w:b/>
          <w:bCs/>
          <w:sz w:val="22"/>
          <w:szCs w:val="22"/>
        </w:rPr>
      </w:pPr>
      <w:r w:rsidRPr="00461E33">
        <w:rPr>
          <w:noProof/>
          <w:lang w:eastAsia="it-IT"/>
        </w:rPr>
        <w:drawing>
          <wp:anchor distT="0" distB="0" distL="114300" distR="114300" simplePos="0" relativeHeight="251673600" behindDoc="0" locked="0" layoutInCell="1" allowOverlap="1" wp14:anchorId="448B0C5C" wp14:editId="065B3DA2">
            <wp:simplePos x="0" y="0"/>
            <wp:positionH relativeFrom="margin">
              <wp:align>left</wp:align>
            </wp:positionH>
            <wp:positionV relativeFrom="paragraph">
              <wp:posOffset>-981710</wp:posOffset>
            </wp:positionV>
            <wp:extent cx="1462806" cy="531216"/>
            <wp:effectExtent l="0" t="0" r="4445" b="2540"/>
            <wp:wrapNone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6"/>
                    <a:stretch/>
                  </pic:blipFill>
                  <pic:spPr bwMode="auto">
                    <a:xfrm>
                      <a:off x="0" y="0"/>
                      <a:ext cx="1462806" cy="53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0234" w:rsidRPr="00FF6D29">
        <w:rPr>
          <w:rFonts w:ascii="Arial" w:hAnsi="Arial" w:cs="Arial"/>
          <w:b/>
          <w:bCs/>
          <w:sz w:val="22"/>
          <w:szCs w:val="22"/>
        </w:rPr>
        <w:t xml:space="preserve">Allegato 1: Tematiche di interesse progetto </w:t>
      </w:r>
      <w:proofErr w:type="spellStart"/>
      <w:r w:rsidR="003F4398">
        <w:rPr>
          <w:rFonts w:ascii="Arial" w:hAnsi="Arial" w:cs="Arial"/>
          <w:b/>
          <w:bCs/>
          <w:sz w:val="22"/>
          <w:szCs w:val="22"/>
        </w:rPr>
        <w:t>iNEST</w:t>
      </w:r>
      <w:proofErr w:type="spellEnd"/>
      <w:r w:rsidR="00FF0234" w:rsidRPr="00FF6D2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3079B29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</w:rPr>
      </w:pPr>
    </w:p>
    <w:p w14:paraId="15D83A08" w14:textId="77777777" w:rsidR="00D82E2A" w:rsidRPr="00692186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692186">
        <w:rPr>
          <w:rFonts w:ascii="Arial" w:hAnsi="Arial" w:cs="Arial"/>
          <w:b/>
          <w:sz w:val="22"/>
          <w:szCs w:val="22"/>
        </w:rPr>
        <w:t>Spoke</w:t>
      </w:r>
      <w:proofErr w:type="spellEnd"/>
      <w:r w:rsidRPr="00692186">
        <w:rPr>
          <w:rFonts w:ascii="Arial" w:hAnsi="Arial" w:cs="Arial"/>
          <w:b/>
          <w:sz w:val="22"/>
          <w:szCs w:val="22"/>
        </w:rPr>
        <w:t xml:space="preserve"> 1 - </w:t>
      </w:r>
      <w:proofErr w:type="spellStart"/>
      <w:r w:rsidRPr="00692186">
        <w:rPr>
          <w:rFonts w:ascii="Arial" w:hAnsi="Arial" w:cs="Arial"/>
          <w:b/>
          <w:position w:val="-2"/>
          <w:sz w:val="22"/>
          <w:szCs w:val="22"/>
        </w:rPr>
        <w:t>Ecosystems</w:t>
      </w:r>
      <w:proofErr w:type="spellEnd"/>
      <w:r w:rsidRPr="00692186">
        <w:rPr>
          <w:rFonts w:ascii="Arial" w:hAnsi="Arial" w:cs="Arial"/>
          <w:b/>
          <w:position w:val="-2"/>
          <w:sz w:val="22"/>
          <w:szCs w:val="22"/>
        </w:rPr>
        <w:t xml:space="preserve"> for Mountain </w:t>
      </w:r>
      <w:proofErr w:type="spellStart"/>
      <w:r w:rsidRPr="00692186">
        <w:rPr>
          <w:rFonts w:ascii="Arial" w:hAnsi="Arial" w:cs="Arial"/>
          <w:b/>
          <w:position w:val="-2"/>
          <w:sz w:val="22"/>
          <w:szCs w:val="22"/>
        </w:rPr>
        <w:t>Innovations</w:t>
      </w:r>
      <w:proofErr w:type="spellEnd"/>
    </w:p>
    <w:p w14:paraId="2336F8FC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I temi di Ricerca e Innovazione dello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 w:rsidRPr="00616F9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(</w:t>
      </w:r>
      <w:r w:rsidRPr="00692186">
        <w:rPr>
          <w:rFonts w:ascii="Arial" w:hAnsi="Arial" w:cs="Arial"/>
          <w:i/>
          <w:sz w:val="22"/>
          <w:szCs w:val="22"/>
        </w:rPr>
        <w:t xml:space="preserve">Leader Libera Università di </w:t>
      </w:r>
      <w:proofErr w:type="gramStart"/>
      <w:r w:rsidRPr="00692186">
        <w:rPr>
          <w:rFonts w:ascii="Arial" w:hAnsi="Arial" w:cs="Arial"/>
          <w:i/>
          <w:sz w:val="22"/>
          <w:szCs w:val="22"/>
        </w:rPr>
        <w:t>Bolzano</w:t>
      </w:r>
      <w:r w:rsidRPr="00692186">
        <w:rPr>
          <w:rFonts w:ascii="Arial" w:hAnsi="Arial" w:cs="Arial"/>
          <w:sz w:val="22"/>
          <w:szCs w:val="22"/>
        </w:rPr>
        <w:t>)</w:t>
      </w:r>
      <w:r w:rsidRPr="00616F90">
        <w:rPr>
          <w:rFonts w:ascii="Arial" w:hAnsi="Arial" w:cs="Arial"/>
          <w:sz w:val="22"/>
          <w:szCs w:val="22"/>
        </w:rPr>
        <w:t xml:space="preserve">  sono</w:t>
      </w:r>
      <w:proofErr w:type="gramEnd"/>
      <w:r w:rsidRPr="00616F90">
        <w:rPr>
          <w:rFonts w:ascii="Arial" w:hAnsi="Arial" w:cs="Arial"/>
          <w:sz w:val="22"/>
          <w:szCs w:val="22"/>
        </w:rPr>
        <w:t xml:space="preserve"> orientati a sostenere sviluppo di nuovi prodotti, processi e stili di vita capaci di consolidare o sostenere le tradizioni locali che garantiscono la sopravvivenza e la vitalità demografica dei contesti montani da qualsiasi punto di vista (economico, ambientale e sociale)</w:t>
      </w:r>
      <w:r>
        <w:rPr>
          <w:rFonts w:ascii="Arial" w:hAnsi="Arial" w:cs="Arial"/>
          <w:sz w:val="22"/>
          <w:szCs w:val="22"/>
        </w:rPr>
        <w:t>.</w:t>
      </w:r>
    </w:p>
    <w:p w14:paraId="0EFA983E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L’Università di Verona nello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616F90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</w:t>
      </w:r>
      <w:r w:rsidRPr="00616F90">
        <w:rPr>
          <w:rFonts w:ascii="Arial" w:hAnsi="Arial" w:cs="Arial"/>
          <w:sz w:val="22"/>
          <w:szCs w:val="22"/>
        </w:rPr>
        <w:t xml:space="preserve">è coinvolta in attività di ricerca ed innovazione </w:t>
      </w:r>
      <w:r>
        <w:rPr>
          <w:rFonts w:ascii="Arial" w:hAnsi="Arial" w:cs="Arial"/>
          <w:sz w:val="22"/>
          <w:szCs w:val="22"/>
        </w:rPr>
        <w:t xml:space="preserve">su tutti e 3 i Research </w:t>
      </w:r>
      <w:proofErr w:type="spellStart"/>
      <w:r>
        <w:rPr>
          <w:rFonts w:ascii="Arial" w:hAnsi="Arial" w:cs="Arial"/>
          <w:sz w:val="22"/>
          <w:szCs w:val="22"/>
        </w:rPr>
        <w:t>Topics</w:t>
      </w:r>
      <w:proofErr w:type="spellEnd"/>
      <w:r>
        <w:rPr>
          <w:rFonts w:ascii="Arial" w:hAnsi="Arial" w:cs="Arial"/>
          <w:sz w:val="22"/>
          <w:szCs w:val="22"/>
        </w:rPr>
        <w:t xml:space="preserve"> (RT1, RT2 e RT3)</w:t>
      </w:r>
    </w:p>
    <w:p w14:paraId="3EAF3AF2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Per le suddette tematiche, si individuano i seguenti ambiti per la presentazione di proposte di progetto nell’ambito del Bando Young </w:t>
      </w:r>
      <w:proofErr w:type="spellStart"/>
      <w:r w:rsidRPr="00616F90">
        <w:rPr>
          <w:rFonts w:ascii="Arial" w:hAnsi="Arial" w:cs="Arial"/>
          <w:sz w:val="22"/>
          <w:szCs w:val="22"/>
        </w:rPr>
        <w:t>researchers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3752722" w14:textId="77BD7473" w:rsidR="00D82E2A" w:rsidRDefault="00D82E2A" w:rsidP="00D82E2A">
      <w:pPr>
        <w:pStyle w:val="Paragrafoelenco"/>
        <w:numPr>
          <w:ilvl w:val="0"/>
          <w:numId w:val="6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616F90">
        <w:rPr>
          <w:rFonts w:ascii="Arial" w:hAnsi="Arial" w:cs="Arial"/>
          <w:lang w:val="en-US"/>
        </w:rPr>
        <w:t>Task S1_RT1A.2–</w:t>
      </w:r>
      <w:r>
        <w:rPr>
          <w:rFonts w:ascii="Arial" w:hAnsi="Arial" w:cs="Arial"/>
          <w:lang w:val="en-US"/>
        </w:rPr>
        <w:t xml:space="preserve"> </w:t>
      </w:r>
      <w:r w:rsidRPr="00616F90">
        <w:rPr>
          <w:rFonts w:ascii="Arial" w:hAnsi="Arial" w:cs="Arial"/>
          <w:lang w:val="en-US"/>
        </w:rPr>
        <w:t>Analysis of the state of</w:t>
      </w:r>
      <w:r w:rsidR="0037348A">
        <w:rPr>
          <w:rFonts w:ascii="Arial" w:hAnsi="Arial" w:cs="Arial"/>
          <w:lang w:val="en-US"/>
        </w:rPr>
        <w:t xml:space="preserve"> </w:t>
      </w:r>
      <w:r w:rsidRPr="00616F90">
        <w:rPr>
          <w:rFonts w:ascii="Arial" w:hAnsi="Arial" w:cs="Arial"/>
          <w:lang w:val="en-US"/>
        </w:rPr>
        <w:t>the art of Mountain Social Life and definition of</w:t>
      </w:r>
      <w:r>
        <w:rPr>
          <w:rFonts w:ascii="Arial" w:hAnsi="Arial" w:cs="Arial"/>
          <w:lang w:val="en-US"/>
        </w:rPr>
        <w:t xml:space="preserve"> </w:t>
      </w:r>
      <w:r w:rsidRPr="00616F90">
        <w:rPr>
          <w:rFonts w:ascii="Arial" w:hAnsi="Arial" w:cs="Arial"/>
          <w:lang w:val="en-US"/>
        </w:rPr>
        <w:t>innovation strategies</w:t>
      </w:r>
    </w:p>
    <w:p w14:paraId="206B3FA9" w14:textId="77777777" w:rsidR="00D82E2A" w:rsidRDefault="00D82E2A" w:rsidP="00D82E2A">
      <w:pPr>
        <w:pStyle w:val="Paragrafoelenco"/>
        <w:numPr>
          <w:ilvl w:val="0"/>
          <w:numId w:val="6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616F90">
        <w:rPr>
          <w:rFonts w:ascii="Arial" w:hAnsi="Arial" w:cs="Arial"/>
          <w:lang w:val="en-US"/>
        </w:rPr>
        <w:t>Task S1_RT1B.2 – Analysis of the state of the art of the several aspects of Mountain Habitat and definition of innovation strategies</w:t>
      </w:r>
    </w:p>
    <w:p w14:paraId="4D75F6FB" w14:textId="77777777" w:rsidR="00D82E2A" w:rsidRDefault="00D82E2A" w:rsidP="00D82E2A">
      <w:pPr>
        <w:pStyle w:val="Paragrafoelenco"/>
        <w:numPr>
          <w:ilvl w:val="0"/>
          <w:numId w:val="6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616F90">
        <w:rPr>
          <w:rFonts w:ascii="Arial" w:hAnsi="Arial" w:cs="Arial"/>
          <w:lang w:val="en-US"/>
        </w:rPr>
        <w:t>Task S1_RT2.2 – Analysis of the state of the art of possible mountain resilience strategies</w:t>
      </w:r>
    </w:p>
    <w:p w14:paraId="6F9632D4" w14:textId="77777777" w:rsidR="00D82E2A" w:rsidRPr="00616F90" w:rsidRDefault="00D82E2A" w:rsidP="00D82E2A">
      <w:pPr>
        <w:pStyle w:val="Paragrafoelenco"/>
        <w:numPr>
          <w:ilvl w:val="0"/>
          <w:numId w:val="6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616F90">
        <w:rPr>
          <w:rFonts w:ascii="Arial" w:hAnsi="Arial" w:cs="Arial"/>
          <w:lang w:val="en-US"/>
        </w:rPr>
        <w:t>Task S1_RT3B.2 – Analysis of the state of the art of mountain logistics strategies and definition of innovation strategies</w:t>
      </w:r>
    </w:p>
    <w:p w14:paraId="7028D870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6A043067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3DC1D907" w14:textId="77777777" w:rsidR="00D82E2A" w:rsidRPr="000D5CB8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0D5CB8">
        <w:rPr>
          <w:rFonts w:ascii="Arial" w:hAnsi="Arial" w:cs="Arial"/>
          <w:b/>
          <w:sz w:val="22"/>
          <w:szCs w:val="22"/>
        </w:rPr>
        <w:t>Spoke</w:t>
      </w:r>
      <w:proofErr w:type="spellEnd"/>
      <w:r w:rsidRPr="000D5CB8">
        <w:rPr>
          <w:rFonts w:ascii="Arial" w:hAnsi="Arial" w:cs="Arial"/>
          <w:b/>
          <w:sz w:val="22"/>
          <w:szCs w:val="22"/>
        </w:rPr>
        <w:t xml:space="preserve"> 2 Health, Food and </w:t>
      </w:r>
      <w:proofErr w:type="spellStart"/>
      <w:r w:rsidRPr="000D5CB8">
        <w:rPr>
          <w:rFonts w:ascii="Arial" w:hAnsi="Arial" w:cs="Arial"/>
          <w:b/>
          <w:sz w:val="22"/>
          <w:szCs w:val="22"/>
        </w:rPr>
        <w:t>Lifestyles</w:t>
      </w:r>
      <w:proofErr w:type="spellEnd"/>
    </w:p>
    <w:p w14:paraId="50AFB3D0" w14:textId="77777777" w:rsidR="00D82E2A" w:rsidRPr="00692186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sz w:val="22"/>
          <w:szCs w:val="22"/>
        </w:rPr>
      </w:pPr>
    </w:p>
    <w:p w14:paraId="7F921D55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I temi di Ricerca e Innovazione dello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692186">
        <w:rPr>
          <w:rFonts w:ascii="Arial" w:hAnsi="Arial" w:cs="Arial"/>
          <w:sz w:val="22"/>
          <w:szCs w:val="22"/>
        </w:rPr>
        <w:t>Leader Università degli Studi di Trento)</w:t>
      </w:r>
      <w:r w:rsidRPr="00616F90">
        <w:rPr>
          <w:rFonts w:ascii="Arial" w:hAnsi="Arial" w:cs="Arial"/>
          <w:sz w:val="22"/>
          <w:szCs w:val="22"/>
        </w:rPr>
        <w:t xml:space="preserve"> sono orientati </w:t>
      </w:r>
      <w:r>
        <w:rPr>
          <w:rFonts w:ascii="Arial" w:hAnsi="Arial" w:cs="Arial"/>
          <w:sz w:val="22"/>
          <w:szCs w:val="22"/>
        </w:rPr>
        <w:t xml:space="preserve">a </w:t>
      </w:r>
      <w:r w:rsidRPr="00692186">
        <w:rPr>
          <w:rFonts w:ascii="Arial" w:hAnsi="Arial" w:cs="Arial"/>
          <w:sz w:val="22"/>
          <w:szCs w:val="22"/>
        </w:rPr>
        <w:t>sviluppare l’innovazione tecnologica e sociale per promuovere la salute e il benessere umano e sostenere la transizione digitale e verde dei sistemi sanitari del Triveneto.</w:t>
      </w:r>
    </w:p>
    <w:p w14:paraId="237C3FDD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L’Università di Verona nello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2</w:t>
      </w:r>
      <w:r w:rsidRPr="00616F90">
        <w:rPr>
          <w:rFonts w:ascii="Arial" w:hAnsi="Arial" w:cs="Arial"/>
          <w:sz w:val="22"/>
          <w:szCs w:val="22"/>
        </w:rPr>
        <w:t xml:space="preserve"> è coinvolta in attività di ricerca ed innovazione </w:t>
      </w:r>
      <w:r>
        <w:rPr>
          <w:rFonts w:ascii="Arial" w:hAnsi="Arial" w:cs="Arial"/>
          <w:sz w:val="22"/>
          <w:szCs w:val="22"/>
        </w:rPr>
        <w:t xml:space="preserve">su 3 Research </w:t>
      </w:r>
      <w:proofErr w:type="spellStart"/>
      <w:r>
        <w:rPr>
          <w:rFonts w:ascii="Arial" w:hAnsi="Arial" w:cs="Arial"/>
          <w:sz w:val="22"/>
          <w:szCs w:val="22"/>
        </w:rPr>
        <w:t>Topics</w:t>
      </w:r>
      <w:proofErr w:type="spellEnd"/>
      <w:r>
        <w:rPr>
          <w:rFonts w:ascii="Arial" w:hAnsi="Arial" w:cs="Arial"/>
          <w:sz w:val="22"/>
          <w:szCs w:val="22"/>
        </w:rPr>
        <w:t xml:space="preserve"> (RT1, RT3 e RT4).</w:t>
      </w:r>
    </w:p>
    <w:p w14:paraId="70AAD008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lastRenderedPageBreak/>
        <w:t xml:space="preserve">Per le suddette tematiche, si individuano i seguenti ambiti per la presentazione di proposte di progetto nell’ambito del Bando Young </w:t>
      </w:r>
      <w:proofErr w:type="spellStart"/>
      <w:r w:rsidRPr="00616F90">
        <w:rPr>
          <w:rFonts w:ascii="Arial" w:hAnsi="Arial" w:cs="Arial"/>
          <w:sz w:val="22"/>
          <w:szCs w:val="22"/>
        </w:rPr>
        <w:t>researchers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3FBBF6F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</w:rPr>
      </w:pPr>
    </w:p>
    <w:p w14:paraId="4BEC0155" w14:textId="77777777" w:rsidR="00D82E2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S2_RT1.1 – Devices, data and experimental design</w:t>
      </w:r>
    </w:p>
    <w:p w14:paraId="37FBE4F5" w14:textId="77777777" w:rsidR="00D82E2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S2_RT1.3 – Innovation for Healthcare</w:t>
      </w:r>
    </w:p>
    <w:p w14:paraId="558B64FE" w14:textId="77777777" w:rsidR="00D82E2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S2_RT3.1 – Improve safety and health for citizens</w:t>
      </w:r>
    </w:p>
    <w:p w14:paraId="5FAE43E1" w14:textId="77777777" w:rsidR="00D82E2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S2_RT4.1 – Metagenomic characterization of human gut and oral microbiome under healthy nutritional strategies</w:t>
      </w:r>
    </w:p>
    <w:p w14:paraId="3B6F0640" w14:textId="77777777" w:rsidR="00D82E2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S2_RT4.2 – Metabolomic characterization of human biofluids in biochemical and clinical studies under different nutritional strategies</w:t>
      </w:r>
    </w:p>
    <w:p w14:paraId="2D4F943A" w14:textId="67537E31" w:rsidR="00D82E2A" w:rsidRPr="00E035CA" w:rsidRDefault="00D82E2A" w:rsidP="00D82E2A">
      <w:pPr>
        <w:pStyle w:val="Paragrafoelenco"/>
        <w:numPr>
          <w:ilvl w:val="0"/>
          <w:numId w:val="7"/>
        </w:numPr>
        <w:tabs>
          <w:tab w:val="center" w:pos="7513"/>
        </w:tabs>
        <w:spacing w:after="80" w:line="360" w:lineRule="auto"/>
        <w:jc w:val="left"/>
        <w:rPr>
          <w:rFonts w:ascii="Arial" w:hAnsi="Arial" w:cs="Arial"/>
          <w:position w:val="-2"/>
          <w:lang w:val="en-US"/>
        </w:rPr>
      </w:pPr>
      <w:r w:rsidRPr="00E035CA">
        <w:rPr>
          <w:rFonts w:ascii="Arial" w:hAnsi="Arial" w:cs="Arial"/>
          <w:position w:val="-2"/>
          <w:lang w:val="en-US"/>
        </w:rPr>
        <w:t>Task S2_RT4.</w:t>
      </w:r>
      <w:r w:rsidR="00E60C5E">
        <w:rPr>
          <w:rFonts w:ascii="Arial" w:hAnsi="Arial" w:cs="Arial"/>
          <w:position w:val="-2"/>
          <w:lang w:val="en-US"/>
        </w:rPr>
        <w:t>3</w:t>
      </w:r>
      <w:r w:rsidRPr="00E035CA">
        <w:rPr>
          <w:rFonts w:ascii="Arial" w:hAnsi="Arial" w:cs="Arial"/>
          <w:position w:val="-2"/>
          <w:lang w:val="en-US"/>
        </w:rPr>
        <w:t xml:space="preserve"> –</w:t>
      </w:r>
      <w:r w:rsidR="00E60C5E" w:rsidRPr="00E60C5E">
        <w:rPr>
          <w:rFonts w:ascii="Arial" w:hAnsi="Arial" w:cs="Arial"/>
          <w:shd w:val="clear" w:color="auto" w:fill="FFFFFF"/>
          <w:lang w:val="en-US"/>
        </w:rPr>
        <w:t xml:space="preserve"> Characterization of nutraceuticals, nanocarriers, personalized nutrition and therapeutic interventions</w:t>
      </w:r>
      <w:bookmarkStart w:id="0" w:name="_GoBack"/>
      <w:bookmarkEnd w:id="0"/>
    </w:p>
    <w:p w14:paraId="60F639C7" w14:textId="77777777" w:rsidR="00D82E2A" w:rsidRPr="00E035C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  <w:lang w:val="en-US"/>
        </w:rPr>
      </w:pPr>
    </w:p>
    <w:p w14:paraId="611376C9" w14:textId="77777777" w:rsidR="00D82E2A" w:rsidRPr="00537CE9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</w:rPr>
      </w:pPr>
      <w:proofErr w:type="spellStart"/>
      <w:r w:rsidRPr="00537CE9">
        <w:rPr>
          <w:rFonts w:ascii="Arial" w:hAnsi="Arial" w:cs="Arial"/>
          <w:b/>
          <w:position w:val="-2"/>
          <w:sz w:val="22"/>
          <w:szCs w:val="22"/>
        </w:rPr>
        <w:t>Spoke</w:t>
      </w:r>
      <w:proofErr w:type="spellEnd"/>
      <w:r w:rsidRPr="00537CE9">
        <w:rPr>
          <w:rFonts w:ascii="Arial" w:hAnsi="Arial" w:cs="Arial"/>
          <w:b/>
          <w:position w:val="-2"/>
          <w:sz w:val="22"/>
          <w:szCs w:val="22"/>
        </w:rPr>
        <w:t xml:space="preserve"> 5 Smart and </w:t>
      </w:r>
      <w:proofErr w:type="spellStart"/>
      <w:r w:rsidRPr="00537CE9">
        <w:rPr>
          <w:rFonts w:ascii="Arial" w:hAnsi="Arial" w:cs="Arial"/>
          <w:b/>
          <w:position w:val="-2"/>
          <w:sz w:val="22"/>
          <w:szCs w:val="22"/>
        </w:rPr>
        <w:t>Sustainable</w:t>
      </w:r>
      <w:proofErr w:type="spellEnd"/>
      <w:r w:rsidRPr="00537CE9">
        <w:rPr>
          <w:rFonts w:ascii="Arial" w:hAnsi="Arial" w:cs="Arial"/>
          <w:b/>
          <w:position w:val="-2"/>
          <w:sz w:val="22"/>
          <w:szCs w:val="22"/>
        </w:rPr>
        <w:t xml:space="preserve"> </w:t>
      </w:r>
      <w:proofErr w:type="spellStart"/>
      <w:r w:rsidRPr="00537CE9">
        <w:rPr>
          <w:rFonts w:ascii="Arial" w:hAnsi="Arial" w:cs="Arial"/>
          <w:b/>
          <w:position w:val="-2"/>
          <w:sz w:val="22"/>
          <w:szCs w:val="22"/>
        </w:rPr>
        <w:t>Environments</w:t>
      </w:r>
      <w:proofErr w:type="spellEnd"/>
    </w:p>
    <w:p w14:paraId="42C0E1A6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I temi di Ricerca e Innovazione dello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5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692186">
        <w:rPr>
          <w:rFonts w:ascii="Arial" w:hAnsi="Arial" w:cs="Arial"/>
          <w:sz w:val="22"/>
          <w:szCs w:val="22"/>
        </w:rPr>
        <w:t xml:space="preserve">Leader Università degli Studi di </w:t>
      </w:r>
      <w:r>
        <w:rPr>
          <w:rFonts w:ascii="Arial" w:hAnsi="Arial" w:cs="Arial"/>
          <w:sz w:val="22"/>
          <w:szCs w:val="22"/>
        </w:rPr>
        <w:t>Padova</w:t>
      </w:r>
      <w:r w:rsidRPr="00692186">
        <w:rPr>
          <w:rFonts w:ascii="Arial" w:hAnsi="Arial" w:cs="Arial"/>
          <w:sz w:val="22"/>
          <w:szCs w:val="22"/>
        </w:rPr>
        <w:t>)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sono orientati allo </w:t>
      </w:r>
      <w:r w:rsidRPr="00537CE9">
        <w:rPr>
          <w:rFonts w:ascii="Arial" w:hAnsi="Arial" w:cs="Arial"/>
          <w:sz w:val="22"/>
          <w:szCs w:val="22"/>
        </w:rPr>
        <w:t>sviluppo di sistemi e ambienti di vita e di lavoro innovativi, intelligenti, sostenibili e guidati dal digitale, all’interno di un quadro di progettazione incentrato sull’uomo. L’obiettivo principale sarà la produzione intelligente e altri ambienti di lavoro industriali innovativi.</w:t>
      </w:r>
    </w:p>
    <w:p w14:paraId="7C9D74F8" w14:textId="024B3F11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L’Università di Verona nello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5</w:t>
      </w:r>
      <w:r w:rsidRPr="00616F90">
        <w:rPr>
          <w:rFonts w:ascii="Arial" w:hAnsi="Arial" w:cs="Arial"/>
          <w:sz w:val="22"/>
          <w:szCs w:val="22"/>
        </w:rPr>
        <w:t xml:space="preserve"> è coinvolta in attività di ricerca ed innovazione </w:t>
      </w:r>
      <w:r>
        <w:rPr>
          <w:rFonts w:ascii="Arial" w:hAnsi="Arial" w:cs="Arial"/>
          <w:sz w:val="22"/>
          <w:szCs w:val="22"/>
        </w:rPr>
        <w:t xml:space="preserve">su 4 Research </w:t>
      </w:r>
      <w:proofErr w:type="spellStart"/>
      <w:r>
        <w:rPr>
          <w:rFonts w:ascii="Arial" w:hAnsi="Arial" w:cs="Arial"/>
          <w:sz w:val="22"/>
          <w:szCs w:val="22"/>
        </w:rPr>
        <w:t>Topics</w:t>
      </w:r>
      <w:proofErr w:type="spellEnd"/>
      <w:r>
        <w:rPr>
          <w:rFonts w:ascii="Arial" w:hAnsi="Arial" w:cs="Arial"/>
          <w:sz w:val="22"/>
          <w:szCs w:val="22"/>
        </w:rPr>
        <w:t xml:space="preserve"> (RT1, RT2, RT3 e RT4).</w:t>
      </w:r>
    </w:p>
    <w:p w14:paraId="3F9D3BDD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Per le suddette tematiche, si individuano i seguenti ambiti per la presentazione di proposte di progetto nell’ambito del Bando Young </w:t>
      </w:r>
      <w:proofErr w:type="spellStart"/>
      <w:r w:rsidRPr="00616F90">
        <w:rPr>
          <w:rFonts w:ascii="Arial" w:hAnsi="Arial" w:cs="Arial"/>
          <w:sz w:val="22"/>
          <w:szCs w:val="22"/>
        </w:rPr>
        <w:t>researchers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0E0E6B2C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</w:rPr>
      </w:pPr>
    </w:p>
    <w:p w14:paraId="5A324150" w14:textId="77777777" w:rsidR="00D82E2A" w:rsidRPr="00537CE9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position w:val="-2"/>
          <w:lang w:val="en-US"/>
        </w:rPr>
        <w:t>Task S5_RT1.2 – Designing methods and tools for resilient, sustainable and human-centric industries</w:t>
      </w:r>
    </w:p>
    <w:p w14:paraId="55007B18" w14:textId="77777777" w:rsidR="00D82E2A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lang w:val="en-US"/>
        </w:rPr>
        <w:t>Task S5_RT2.2 – Architecture deployment and orchestration of the physical counterpart</w:t>
      </w:r>
    </w:p>
    <w:p w14:paraId="0E7F2A2E" w14:textId="77777777" w:rsidR="00D82E2A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lang w:val="en-US"/>
        </w:rPr>
        <w:t>Task S5_RT2.3 – Industrial application of X-Realities based DT</w:t>
      </w:r>
    </w:p>
    <w:p w14:paraId="3F81CDC0" w14:textId="77777777" w:rsidR="00D82E2A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lang w:val="en-US"/>
        </w:rPr>
        <w:t>Task S5_RT3.2 – Organizational aspect in smart and sustainable manufacturing</w:t>
      </w:r>
    </w:p>
    <w:p w14:paraId="71BF0A93" w14:textId="77777777" w:rsidR="00D82E2A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lang w:val="en-US"/>
        </w:rPr>
        <w:lastRenderedPageBreak/>
        <w:t>Task S5_RT3.3 – Technologies and Innovative Methods for training to 5.0</w:t>
      </w:r>
    </w:p>
    <w:p w14:paraId="4905A2B6" w14:textId="77777777" w:rsidR="00D82E2A" w:rsidRPr="00537CE9" w:rsidRDefault="00D82E2A" w:rsidP="00D82E2A">
      <w:pPr>
        <w:pStyle w:val="Paragrafoelenco"/>
        <w:numPr>
          <w:ilvl w:val="0"/>
          <w:numId w:val="8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537CE9">
        <w:rPr>
          <w:rFonts w:ascii="Arial" w:hAnsi="Arial" w:cs="Arial"/>
          <w:lang w:val="en-US"/>
        </w:rPr>
        <w:t>Task S4_RT4.2 – Inclusion and Independent living in Smart homes</w:t>
      </w:r>
    </w:p>
    <w:p w14:paraId="783FFCF3" w14:textId="77777777" w:rsidR="00D82E2A" w:rsidRPr="00537CE9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49D7F881" w14:textId="77777777" w:rsidR="00D82E2A" w:rsidRPr="00537CE9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sz w:val="22"/>
          <w:szCs w:val="22"/>
          <w:lang w:val="en-US"/>
        </w:rPr>
      </w:pPr>
    </w:p>
    <w:p w14:paraId="7D653B03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  <w:lang w:val="en-US"/>
        </w:rPr>
      </w:pPr>
      <w:r w:rsidRPr="00616F90">
        <w:rPr>
          <w:rFonts w:ascii="Arial" w:hAnsi="Arial" w:cs="Arial"/>
          <w:b/>
          <w:position w:val="-2"/>
          <w:sz w:val="22"/>
          <w:szCs w:val="22"/>
          <w:lang w:val="en-US"/>
        </w:rPr>
        <w:t>Spoke 6 Tourism, Culture and Creative Industries</w:t>
      </w:r>
    </w:p>
    <w:p w14:paraId="2F95CD3D" w14:textId="77777777" w:rsidR="00D82E2A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  <w:lang w:val="en-US"/>
        </w:rPr>
      </w:pPr>
    </w:p>
    <w:p w14:paraId="20EF6D69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I temi di Ricerca e Innovazione dello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6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692186">
        <w:rPr>
          <w:rFonts w:ascii="Arial" w:hAnsi="Arial" w:cs="Arial"/>
          <w:sz w:val="22"/>
          <w:szCs w:val="22"/>
        </w:rPr>
        <w:t xml:space="preserve">Leader Università </w:t>
      </w:r>
      <w:r>
        <w:rPr>
          <w:rFonts w:ascii="Arial" w:hAnsi="Arial" w:cs="Arial"/>
          <w:sz w:val="22"/>
          <w:szCs w:val="22"/>
        </w:rPr>
        <w:t>Cà Foscari Venezia</w:t>
      </w:r>
      <w:r w:rsidRPr="00692186">
        <w:rPr>
          <w:rFonts w:ascii="Arial" w:hAnsi="Arial" w:cs="Arial"/>
          <w:sz w:val="22"/>
          <w:szCs w:val="22"/>
        </w:rPr>
        <w:t>)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sono orientati alla promozione del </w:t>
      </w:r>
      <w:r w:rsidRPr="00DB511A">
        <w:rPr>
          <w:rFonts w:ascii="Arial" w:hAnsi="Arial" w:cs="Arial"/>
          <w:sz w:val="22"/>
          <w:szCs w:val="22"/>
        </w:rPr>
        <w:t>turismo sostenibile, inteso come equilibrio tra identità locale e ragioni economiche, con modelli di business innovativi che affrontano alcuni degli effetti più indesiderati dell’</w:t>
      </w:r>
      <w:proofErr w:type="spellStart"/>
      <w:r w:rsidRPr="00DB511A">
        <w:rPr>
          <w:rFonts w:ascii="Arial" w:hAnsi="Arial" w:cs="Arial"/>
          <w:i/>
          <w:iCs/>
          <w:sz w:val="22"/>
          <w:szCs w:val="22"/>
        </w:rPr>
        <w:t>overtourism</w:t>
      </w:r>
      <w:proofErr w:type="spellEnd"/>
      <w:r w:rsidRPr="00DB511A">
        <w:rPr>
          <w:rFonts w:ascii="Arial" w:hAnsi="Arial" w:cs="Arial"/>
          <w:sz w:val="22"/>
          <w:szCs w:val="22"/>
        </w:rPr>
        <w:t>, vale a dire la sua tendenza monoculturale e la perdita di autenticità.</w:t>
      </w:r>
    </w:p>
    <w:p w14:paraId="1C451D3A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</w:p>
    <w:p w14:paraId="227F09DF" w14:textId="0C49D97B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L’Università di Verona nello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  <w:r w:rsidRPr="00616F90">
        <w:rPr>
          <w:rFonts w:ascii="Arial" w:hAnsi="Arial" w:cs="Arial"/>
          <w:sz w:val="22"/>
          <w:szCs w:val="22"/>
        </w:rPr>
        <w:t xml:space="preserve"> è coinvolta in attività di ricerca ed innovazione </w:t>
      </w:r>
      <w:r>
        <w:rPr>
          <w:rFonts w:ascii="Arial" w:hAnsi="Arial" w:cs="Arial"/>
          <w:sz w:val="22"/>
          <w:szCs w:val="22"/>
        </w:rPr>
        <w:t xml:space="preserve">su 4 Research </w:t>
      </w:r>
      <w:proofErr w:type="spellStart"/>
      <w:r>
        <w:rPr>
          <w:rFonts w:ascii="Arial" w:hAnsi="Arial" w:cs="Arial"/>
          <w:sz w:val="22"/>
          <w:szCs w:val="22"/>
        </w:rPr>
        <w:t>Topics</w:t>
      </w:r>
      <w:proofErr w:type="spellEnd"/>
      <w:r>
        <w:rPr>
          <w:rFonts w:ascii="Arial" w:hAnsi="Arial" w:cs="Arial"/>
          <w:sz w:val="22"/>
          <w:szCs w:val="22"/>
        </w:rPr>
        <w:t xml:space="preserve"> (RT1, RT2, RT3 e RT4).</w:t>
      </w:r>
    </w:p>
    <w:p w14:paraId="7EAA74A4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Per le suddette tematiche, si individuano i seguenti ambiti per la presentazione di proposte di progetto nell’ambito del Bando Young </w:t>
      </w:r>
      <w:proofErr w:type="spellStart"/>
      <w:r w:rsidRPr="00616F90">
        <w:rPr>
          <w:rFonts w:ascii="Arial" w:hAnsi="Arial" w:cs="Arial"/>
          <w:sz w:val="22"/>
          <w:szCs w:val="22"/>
        </w:rPr>
        <w:t>researchers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6C49C677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</w:p>
    <w:p w14:paraId="654FAC0E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RT1.2 – User-generated content, big data and machine learning for a smarter tourism industry</w:t>
      </w:r>
    </w:p>
    <w:p w14:paraId="3C88736C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 xml:space="preserve">RT1.3 – Integrated data platforms to support strategic decision-making and empower </w:t>
      </w:r>
      <w:proofErr w:type="spellStart"/>
      <w:r w:rsidRPr="00DB511A">
        <w:rPr>
          <w:rFonts w:ascii="Arial" w:hAnsi="Arial" w:cs="Arial"/>
          <w:lang w:val="en-US"/>
        </w:rPr>
        <w:t>travellers</w:t>
      </w:r>
      <w:proofErr w:type="spellEnd"/>
      <w:r w:rsidRPr="00DB511A">
        <w:rPr>
          <w:rFonts w:ascii="Arial" w:hAnsi="Arial" w:cs="Arial"/>
          <w:lang w:val="en-US"/>
        </w:rPr>
        <w:t xml:space="preserve"> and visitors</w:t>
      </w:r>
    </w:p>
    <w:p w14:paraId="59C0C402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RT2.2 – Destination marketing strategies based on big data analytics and online and offline content analysis</w:t>
      </w:r>
    </w:p>
    <w:p w14:paraId="532C6F65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 xml:space="preserve">RT2.3 </w:t>
      </w:r>
      <w:proofErr w:type="gramStart"/>
      <w:r w:rsidRPr="00DB511A">
        <w:rPr>
          <w:rFonts w:ascii="Arial" w:hAnsi="Arial" w:cs="Arial"/>
          <w:lang w:val="en-US"/>
        </w:rPr>
        <w:t>–  Mapping</w:t>
      </w:r>
      <w:proofErr w:type="gramEnd"/>
      <w:r w:rsidRPr="00DB511A">
        <w:rPr>
          <w:rFonts w:ascii="Arial" w:hAnsi="Arial" w:cs="Arial"/>
          <w:lang w:val="en-US"/>
        </w:rPr>
        <w:t xml:space="preserve"> cultural and creative resources to support evidence-based tourism policies and strategies</w:t>
      </w:r>
    </w:p>
    <w:p w14:paraId="6ABA5A65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 xml:space="preserve">RT2.4 – Governing tourism flows to tackle </w:t>
      </w:r>
      <w:proofErr w:type="spellStart"/>
      <w:r w:rsidRPr="00DB511A">
        <w:rPr>
          <w:rFonts w:ascii="Arial" w:hAnsi="Arial" w:cs="Arial"/>
          <w:lang w:val="en-US"/>
        </w:rPr>
        <w:t>overtourism</w:t>
      </w:r>
      <w:proofErr w:type="spellEnd"/>
      <w:r w:rsidRPr="00DB511A">
        <w:rPr>
          <w:rFonts w:ascii="Arial" w:hAnsi="Arial" w:cs="Arial"/>
          <w:lang w:val="en-US"/>
        </w:rPr>
        <w:t xml:space="preserve"> and improve the livelihood of places</w:t>
      </w:r>
    </w:p>
    <w:p w14:paraId="0A2AB354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RT3.1 – Sustainable experience design for circular economy in the heritage city and accessible, diverse and inclusive places</w:t>
      </w:r>
    </w:p>
    <w:p w14:paraId="232E60CE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RT3.3 – Sustainable business model design for the sharing and community-based economy of places</w:t>
      </w:r>
    </w:p>
    <w:p w14:paraId="454476A8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lastRenderedPageBreak/>
        <w:t>RT4.1 – Positioning and re-positioning narratives and images of destinations in contemporary trans-media tourism discourses</w:t>
      </w:r>
    </w:p>
    <w:p w14:paraId="6E88F13B" w14:textId="77777777" w:rsidR="00D82E2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RT4.2 – Conceptualization, design, and creation of novel communications strategies for destinations</w:t>
      </w:r>
    </w:p>
    <w:p w14:paraId="169B5B59" w14:textId="77777777" w:rsidR="00D82E2A" w:rsidRPr="00DB511A" w:rsidRDefault="00D82E2A" w:rsidP="00D82E2A">
      <w:pPr>
        <w:pStyle w:val="Paragrafoelenco"/>
        <w:numPr>
          <w:ilvl w:val="0"/>
          <w:numId w:val="9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DB511A">
        <w:rPr>
          <w:rFonts w:ascii="Arial" w:hAnsi="Arial" w:cs="Arial"/>
          <w:lang w:val="en-US"/>
        </w:rPr>
        <w:t>RT4.3 – Mindful communication and cultural mediation for more sustainable, accessible, diverse and inclusive places</w:t>
      </w:r>
    </w:p>
    <w:p w14:paraId="610C22FF" w14:textId="77777777" w:rsidR="00D82E2A" w:rsidRPr="00DB511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14:paraId="29A77D49" w14:textId="77777777" w:rsidR="00D82E2A" w:rsidRPr="009262CF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b/>
          <w:position w:val="-2"/>
          <w:sz w:val="22"/>
          <w:szCs w:val="22"/>
        </w:rPr>
      </w:pPr>
      <w:proofErr w:type="spellStart"/>
      <w:r w:rsidRPr="009262CF">
        <w:rPr>
          <w:rFonts w:ascii="Arial" w:hAnsi="Arial" w:cs="Arial"/>
          <w:b/>
          <w:position w:val="-2"/>
          <w:sz w:val="22"/>
          <w:szCs w:val="22"/>
        </w:rPr>
        <w:t>Spoke</w:t>
      </w:r>
      <w:proofErr w:type="spellEnd"/>
      <w:r w:rsidRPr="009262CF">
        <w:rPr>
          <w:rFonts w:ascii="Arial" w:hAnsi="Arial" w:cs="Arial"/>
          <w:b/>
          <w:position w:val="-2"/>
          <w:sz w:val="22"/>
          <w:szCs w:val="22"/>
        </w:rPr>
        <w:t xml:space="preserve"> 7 Smart Agri-Food</w:t>
      </w:r>
    </w:p>
    <w:p w14:paraId="197E1B89" w14:textId="77777777" w:rsidR="00D82E2A" w:rsidRPr="00C239F7" w:rsidRDefault="00D82E2A" w:rsidP="00D82E2A">
      <w:pPr>
        <w:tabs>
          <w:tab w:val="center" w:pos="7513"/>
        </w:tabs>
        <w:spacing w:after="80" w:line="360" w:lineRule="auto"/>
        <w:rPr>
          <w:rFonts w:ascii="Arial" w:hAnsi="Arial" w:cs="Arial"/>
          <w:sz w:val="22"/>
          <w:szCs w:val="22"/>
        </w:rPr>
      </w:pPr>
    </w:p>
    <w:p w14:paraId="15F30B39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I temi di Ricerca e Innovazione dello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692186">
        <w:rPr>
          <w:rFonts w:ascii="Arial" w:hAnsi="Arial" w:cs="Arial"/>
          <w:sz w:val="22"/>
          <w:szCs w:val="22"/>
        </w:rPr>
        <w:t xml:space="preserve">Leader Università </w:t>
      </w:r>
      <w:r>
        <w:rPr>
          <w:rFonts w:ascii="Arial" w:hAnsi="Arial" w:cs="Arial"/>
          <w:sz w:val="22"/>
          <w:szCs w:val="22"/>
        </w:rPr>
        <w:t>degli Studi di Verona</w:t>
      </w:r>
      <w:r w:rsidRPr="00692186">
        <w:rPr>
          <w:rFonts w:ascii="Arial" w:hAnsi="Arial" w:cs="Arial"/>
          <w:sz w:val="22"/>
          <w:szCs w:val="22"/>
        </w:rPr>
        <w:t>)</w:t>
      </w:r>
      <w:r w:rsidRPr="00616F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sono orientati allo sviluppo di at</w:t>
      </w:r>
      <w:r w:rsidRPr="00C239F7">
        <w:rPr>
          <w:rFonts w:ascii="Arial" w:hAnsi="Arial" w:cs="Arial"/>
          <w:sz w:val="22"/>
          <w:szCs w:val="22"/>
        </w:rPr>
        <w:t xml:space="preserve">tività di ricerca e trasferimento tecnologico nel settore dell’“agroalimentare intelligente”. Il digitale e le transizioni verdi richiedono un approccio olistico ai sistemi agroalimentari, in cui vengano sviluppate soluzioni intelligenti a livello di gestione aziendale, produzione (sia produzione primaria che trasformazione industriale), economia circolare, logistica e supply </w:t>
      </w:r>
      <w:proofErr w:type="spellStart"/>
      <w:r w:rsidRPr="00C239F7">
        <w:rPr>
          <w:rFonts w:ascii="Arial" w:hAnsi="Arial" w:cs="Arial"/>
          <w:sz w:val="22"/>
          <w:szCs w:val="22"/>
        </w:rPr>
        <w:t>chain</w:t>
      </w:r>
      <w:proofErr w:type="spellEnd"/>
      <w:r w:rsidRPr="00C239F7">
        <w:rPr>
          <w:rFonts w:ascii="Arial" w:hAnsi="Arial" w:cs="Arial"/>
          <w:sz w:val="22"/>
          <w:szCs w:val="22"/>
        </w:rPr>
        <w:t>.</w:t>
      </w:r>
    </w:p>
    <w:p w14:paraId="280242E1" w14:textId="31FB0A4E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L’Università di Verona nello </w:t>
      </w:r>
      <w:proofErr w:type="spellStart"/>
      <w:r w:rsidRPr="00616F90">
        <w:rPr>
          <w:rFonts w:ascii="Arial" w:hAnsi="Arial" w:cs="Arial"/>
          <w:sz w:val="22"/>
          <w:szCs w:val="22"/>
        </w:rPr>
        <w:t>Spoke</w:t>
      </w:r>
      <w:proofErr w:type="spellEnd"/>
      <w:r>
        <w:rPr>
          <w:rFonts w:ascii="Arial" w:hAnsi="Arial" w:cs="Arial"/>
          <w:sz w:val="22"/>
          <w:szCs w:val="22"/>
        </w:rPr>
        <w:t xml:space="preserve"> 7</w:t>
      </w:r>
      <w:r w:rsidRPr="00616F90">
        <w:rPr>
          <w:rFonts w:ascii="Arial" w:hAnsi="Arial" w:cs="Arial"/>
          <w:sz w:val="22"/>
          <w:szCs w:val="22"/>
        </w:rPr>
        <w:t xml:space="preserve"> è coinvolta in attività di ricerca ed innovazione </w:t>
      </w:r>
      <w:r>
        <w:rPr>
          <w:rFonts w:ascii="Arial" w:hAnsi="Arial" w:cs="Arial"/>
          <w:sz w:val="22"/>
          <w:szCs w:val="22"/>
        </w:rPr>
        <w:t xml:space="preserve">su 4 Research </w:t>
      </w:r>
      <w:proofErr w:type="spellStart"/>
      <w:r>
        <w:rPr>
          <w:rFonts w:ascii="Arial" w:hAnsi="Arial" w:cs="Arial"/>
          <w:sz w:val="22"/>
          <w:szCs w:val="22"/>
        </w:rPr>
        <w:t>Topics</w:t>
      </w:r>
      <w:proofErr w:type="spellEnd"/>
      <w:r>
        <w:rPr>
          <w:rFonts w:ascii="Arial" w:hAnsi="Arial" w:cs="Arial"/>
          <w:sz w:val="22"/>
          <w:szCs w:val="22"/>
        </w:rPr>
        <w:t xml:space="preserve"> (RT1, RT2, RT3 e RT4).</w:t>
      </w:r>
    </w:p>
    <w:p w14:paraId="79CC7BEA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</w:p>
    <w:p w14:paraId="34BAB978" w14:textId="77777777" w:rsidR="00D82E2A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</w:p>
    <w:p w14:paraId="7A69F500" w14:textId="77777777" w:rsidR="00D82E2A" w:rsidRPr="00616F90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  <w:r w:rsidRPr="00616F90">
        <w:rPr>
          <w:rFonts w:ascii="Arial" w:hAnsi="Arial" w:cs="Arial"/>
          <w:sz w:val="22"/>
          <w:szCs w:val="22"/>
        </w:rPr>
        <w:t xml:space="preserve">Per le suddette tematiche, si individuano i seguenti ambiti per la presentazione di proposte di progetto nell’ambito del Bando Young </w:t>
      </w:r>
      <w:proofErr w:type="spellStart"/>
      <w:r w:rsidRPr="00616F90">
        <w:rPr>
          <w:rFonts w:ascii="Arial" w:hAnsi="Arial" w:cs="Arial"/>
          <w:sz w:val="22"/>
          <w:szCs w:val="22"/>
        </w:rPr>
        <w:t>researchers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4DE8FAFC" w14:textId="77777777" w:rsidR="00D82E2A" w:rsidRPr="009262CF" w:rsidRDefault="00D82E2A" w:rsidP="00D82E2A">
      <w:pPr>
        <w:tabs>
          <w:tab w:val="center" w:pos="7513"/>
        </w:tabs>
        <w:spacing w:after="80" w:line="360" w:lineRule="auto"/>
        <w:jc w:val="both"/>
        <w:rPr>
          <w:rFonts w:ascii="Arial" w:hAnsi="Arial" w:cs="Arial"/>
          <w:sz w:val="22"/>
          <w:szCs w:val="22"/>
        </w:rPr>
      </w:pPr>
    </w:p>
    <w:p w14:paraId="7DF1644B" w14:textId="77777777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Task S7_RT1.1_ Analysis of sustainable business models and sustainability performance in agri-food businesses and of consumer response to corporate social responsibility practices</w:t>
      </w:r>
    </w:p>
    <w:p w14:paraId="30A18DC7" w14:textId="77777777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Task S7_RT2.1_Databases, Artificial intelligence (AI) and robotic systems</w:t>
      </w:r>
    </w:p>
    <w:p w14:paraId="40C8E0F0" w14:textId="77777777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Task S7_RT2.2_Sensor-based approaches, innovative process control applications and smart packaging in agri-food. From technological innovation to consumers’ perception.</w:t>
      </w:r>
    </w:p>
    <w:p w14:paraId="756A2243" w14:textId="02AD588E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Task S7_RT2.3_ Microbial bioresources</w:t>
      </w:r>
    </w:p>
    <w:p w14:paraId="03B164B2" w14:textId="050BA28C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lastRenderedPageBreak/>
        <w:t>Task S7_RT2.4_ Novel plant disease management,</w:t>
      </w:r>
      <w:r w:rsidR="000A5088">
        <w:rPr>
          <w:rFonts w:ascii="Arial" w:hAnsi="Arial" w:cs="Arial"/>
          <w:lang w:val="en-US"/>
        </w:rPr>
        <w:t xml:space="preserve"> </w:t>
      </w:r>
      <w:r w:rsidRPr="00C239F7">
        <w:rPr>
          <w:rFonts w:ascii="Arial" w:hAnsi="Arial" w:cs="Arial"/>
          <w:lang w:val="en-US"/>
        </w:rPr>
        <w:t xml:space="preserve">insect control, </w:t>
      </w:r>
      <w:proofErr w:type="spellStart"/>
      <w:r w:rsidRPr="00C239F7">
        <w:rPr>
          <w:rFonts w:ascii="Arial" w:hAnsi="Arial" w:cs="Arial"/>
          <w:lang w:val="en-US"/>
        </w:rPr>
        <w:t>a</w:t>
      </w:r>
      <w:r w:rsidR="00C211E9">
        <w:rPr>
          <w:rFonts w:ascii="Arial" w:hAnsi="Arial" w:cs="Arial"/>
          <w:lang w:val="en-US"/>
        </w:rPr>
        <w:t>m</w:t>
      </w:r>
      <w:r w:rsidRPr="00C239F7">
        <w:rPr>
          <w:rFonts w:ascii="Arial" w:hAnsi="Arial" w:cs="Arial"/>
          <w:lang w:val="en-US"/>
        </w:rPr>
        <w:t>nd</w:t>
      </w:r>
      <w:proofErr w:type="spellEnd"/>
      <w:r w:rsidRPr="00C239F7">
        <w:rPr>
          <w:rFonts w:ascii="Arial" w:hAnsi="Arial" w:cs="Arial"/>
          <w:lang w:val="en-US"/>
        </w:rPr>
        <w:t xml:space="preserve"> stress resistance strategies</w:t>
      </w:r>
    </w:p>
    <w:p w14:paraId="4770B9FC" w14:textId="77777777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 xml:space="preserve">Task S7_RT3.1- By-products recovery and </w:t>
      </w:r>
      <w:proofErr w:type="spellStart"/>
      <w:r w:rsidRPr="00C239F7">
        <w:rPr>
          <w:rFonts w:ascii="Arial" w:hAnsi="Arial" w:cs="Arial"/>
          <w:lang w:val="en-US"/>
        </w:rPr>
        <w:t>valorisation</w:t>
      </w:r>
      <w:proofErr w:type="spellEnd"/>
      <w:r w:rsidRPr="00C239F7">
        <w:rPr>
          <w:rFonts w:ascii="Arial" w:hAnsi="Arial" w:cs="Arial"/>
          <w:lang w:val="en-US"/>
        </w:rPr>
        <w:t xml:space="preserve"> and exploitation of biomasses</w:t>
      </w:r>
    </w:p>
    <w:p w14:paraId="4A9BD0AA" w14:textId="77777777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Task S7_RT3.3- Marketing of upcycled foods</w:t>
      </w:r>
    </w:p>
    <w:p w14:paraId="56A0D49C" w14:textId="61A416DC" w:rsidR="00D82E2A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RT4.1 - Sustainable logistic models and technologies</w:t>
      </w:r>
    </w:p>
    <w:p w14:paraId="7309501E" w14:textId="27F3542D" w:rsidR="00D82E2A" w:rsidRPr="00C239F7" w:rsidRDefault="00D82E2A" w:rsidP="00D82E2A">
      <w:pPr>
        <w:pStyle w:val="Paragrafoelenco"/>
        <w:numPr>
          <w:ilvl w:val="0"/>
          <w:numId w:val="10"/>
        </w:numPr>
        <w:tabs>
          <w:tab w:val="center" w:pos="7513"/>
        </w:tabs>
        <w:spacing w:after="80" w:line="360" w:lineRule="auto"/>
        <w:rPr>
          <w:rFonts w:ascii="Arial" w:hAnsi="Arial" w:cs="Arial"/>
          <w:lang w:val="en-US"/>
        </w:rPr>
      </w:pPr>
      <w:r w:rsidRPr="00C239F7">
        <w:rPr>
          <w:rFonts w:ascii="Arial" w:hAnsi="Arial" w:cs="Arial"/>
          <w:lang w:val="en-US"/>
        </w:rPr>
        <w:t>RT4.2 - Traceability of large amounts of data by means of blockchain technology combined with data integration and analysis</w:t>
      </w:r>
    </w:p>
    <w:p w14:paraId="13B5DDB8" w14:textId="77777777" w:rsidR="00D82E2A" w:rsidRPr="009262CF" w:rsidRDefault="00D82E2A">
      <w:pPr>
        <w:tabs>
          <w:tab w:val="center" w:pos="7513"/>
        </w:tabs>
        <w:spacing w:after="80" w:line="360" w:lineRule="auto"/>
        <w:rPr>
          <w:rFonts w:ascii="Arial" w:hAnsi="Arial" w:cs="Arial"/>
          <w:sz w:val="22"/>
          <w:szCs w:val="22"/>
          <w:lang w:val="en-US"/>
        </w:rPr>
      </w:pPr>
    </w:p>
    <w:p w14:paraId="5EFB3E42" w14:textId="77777777" w:rsidR="00057BBF" w:rsidRDefault="00FF0234">
      <w:pPr>
        <w:tabs>
          <w:tab w:val="center" w:pos="7513"/>
        </w:tabs>
        <w:spacing w:after="8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Ulteriori informazioni sono disponibili</w:t>
      </w:r>
      <w:r w:rsidR="00057BBF">
        <w:rPr>
          <w:rFonts w:ascii="Arial" w:hAnsi="Arial" w:cs="Arial"/>
          <w:sz w:val="22"/>
          <w:szCs w:val="22"/>
        </w:rPr>
        <w:t>:</w:t>
      </w:r>
    </w:p>
    <w:p w14:paraId="5AA30173" w14:textId="070F7CEC" w:rsidR="00057BBF" w:rsidRDefault="00FF0234" w:rsidP="00057BBF">
      <w:pPr>
        <w:pStyle w:val="Paragrafoelenco"/>
        <w:numPr>
          <w:ilvl w:val="0"/>
          <w:numId w:val="16"/>
        </w:numPr>
        <w:tabs>
          <w:tab w:val="center" w:pos="7513"/>
        </w:tabs>
        <w:spacing w:after="80" w:line="360" w:lineRule="auto"/>
        <w:rPr>
          <w:rFonts w:ascii="Arial" w:hAnsi="Arial" w:cs="Arial"/>
        </w:rPr>
      </w:pPr>
      <w:r w:rsidRPr="00B73B09">
        <w:rPr>
          <w:rFonts w:ascii="Arial" w:hAnsi="Arial" w:cs="Arial"/>
        </w:rPr>
        <w:t xml:space="preserve">alla pagina del progetto PNRR </w:t>
      </w:r>
      <w:proofErr w:type="spellStart"/>
      <w:r w:rsidR="003F4398" w:rsidRPr="00B73B09">
        <w:rPr>
          <w:rFonts w:ascii="Arial" w:hAnsi="Arial" w:cs="Arial"/>
        </w:rPr>
        <w:t>iNEST</w:t>
      </w:r>
      <w:proofErr w:type="spellEnd"/>
      <w:r w:rsidRPr="00B73B09">
        <w:rPr>
          <w:rFonts w:ascii="Arial" w:hAnsi="Arial" w:cs="Arial"/>
        </w:rPr>
        <w:t xml:space="preserve"> </w:t>
      </w:r>
      <w:hyperlink r:id="rId9">
        <w:r w:rsidRPr="00057BBF">
          <w:rPr>
            <w:rStyle w:val="Collegamentoipertestuale"/>
            <w:rFonts w:ascii="Arial" w:hAnsi="Arial" w:cs="Arial"/>
          </w:rPr>
          <w:t>https://www.consorzio</w:t>
        </w:r>
        <w:r w:rsidR="003F4398" w:rsidRPr="00057BBF">
          <w:rPr>
            <w:rStyle w:val="Collegamentoipertestuale"/>
            <w:rFonts w:ascii="Arial" w:hAnsi="Arial" w:cs="Arial"/>
          </w:rPr>
          <w:t>iNEST</w:t>
        </w:r>
        <w:r w:rsidRPr="00057BBF">
          <w:rPr>
            <w:rStyle w:val="Collegamentoipertestuale"/>
            <w:rFonts w:ascii="Arial" w:hAnsi="Arial" w:cs="Arial"/>
          </w:rPr>
          <w:t>.it/</w:t>
        </w:r>
      </w:hyperlink>
      <w:r w:rsidRPr="00B73B09">
        <w:rPr>
          <w:rFonts w:ascii="Arial" w:hAnsi="Arial" w:cs="Arial"/>
        </w:rPr>
        <w:t xml:space="preserve"> </w:t>
      </w:r>
    </w:p>
    <w:p w14:paraId="561E73ED" w14:textId="6A1EDFB9" w:rsidR="005914DB" w:rsidRDefault="005A1C95" w:rsidP="00057BBF">
      <w:pPr>
        <w:pStyle w:val="Paragrafoelenco"/>
        <w:numPr>
          <w:ilvl w:val="0"/>
          <w:numId w:val="16"/>
        </w:numPr>
        <w:tabs>
          <w:tab w:val="center" w:pos="7513"/>
        </w:tabs>
        <w:spacing w:after="80" w:line="360" w:lineRule="auto"/>
        <w:rPr>
          <w:rFonts w:ascii="Arial" w:hAnsi="Arial" w:cs="Arial"/>
        </w:rPr>
      </w:pPr>
      <w:r w:rsidRPr="00B73B09">
        <w:rPr>
          <w:rFonts w:ascii="Arial" w:hAnsi="Arial" w:cs="Arial"/>
        </w:rPr>
        <w:t xml:space="preserve">sul sito dedicato ai progetti PNRR dell’Università di Verona: </w:t>
      </w:r>
      <w:hyperlink r:id="rId10" w:history="1">
        <w:r w:rsidR="00057BBF" w:rsidRPr="00057BBF">
          <w:rPr>
            <w:rStyle w:val="Collegamentoipertestuale"/>
            <w:rFonts w:ascii="Arial" w:hAnsi="Arial" w:cs="Arial"/>
          </w:rPr>
          <w:t>www.univr.it/it/pnrr</w:t>
        </w:r>
      </w:hyperlink>
    </w:p>
    <w:p w14:paraId="1CE2057D" w14:textId="481EE7E4" w:rsidR="00B73B09" w:rsidRPr="00B73B09" w:rsidRDefault="00057BBF" w:rsidP="00B73B09">
      <w:pPr>
        <w:pStyle w:val="Paragrafoelenco"/>
        <w:numPr>
          <w:ilvl w:val="0"/>
          <w:numId w:val="16"/>
        </w:numPr>
        <w:tabs>
          <w:tab w:val="center" w:pos="7513"/>
        </w:tabs>
        <w:spacing w:after="8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sul sito dedicato al Bando: </w:t>
      </w:r>
      <w:hyperlink r:id="rId11" w:history="1">
        <w:r w:rsidR="00B73B09" w:rsidRPr="007A74EB">
          <w:rPr>
            <w:rStyle w:val="Collegamentoipertestuale"/>
            <w:rFonts w:ascii="Arial" w:hAnsi="Arial" w:cs="Arial"/>
          </w:rPr>
          <w:t>www.univr.it/it/inest-giovani-ricercatori</w:t>
        </w:r>
      </w:hyperlink>
    </w:p>
    <w:sectPr w:rsidR="00B73B09" w:rsidRPr="00B73B09">
      <w:headerReference w:type="default" r:id="rId12"/>
      <w:footerReference w:type="default" r:id="rId13"/>
      <w:pgSz w:w="11906" w:h="16838"/>
      <w:pgMar w:top="2155" w:right="849" w:bottom="816" w:left="85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4C457" w14:textId="77777777" w:rsidR="007D2EDE" w:rsidRDefault="007D2EDE">
      <w:r>
        <w:separator/>
      </w:r>
    </w:p>
  </w:endnote>
  <w:endnote w:type="continuationSeparator" w:id="0">
    <w:p w14:paraId="25719B3C" w14:textId="77777777" w:rsidR="007D2EDE" w:rsidRDefault="007D2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mbria"/>
    <w:charset w:val="00"/>
    <w:family w:val="auto"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48618" w14:textId="77777777" w:rsidR="005914DB" w:rsidRDefault="00FF0234">
    <w:pPr>
      <w:pStyle w:val="Pidipagina"/>
      <w:ind w:left="-737"/>
    </w:pPr>
    <w:r>
      <w:rPr>
        <w:noProof/>
        <w:lang w:eastAsia="it-IT"/>
      </w:rPr>
      <w:drawing>
        <wp:inline distT="0" distB="0" distL="0" distR="0" wp14:anchorId="6F7A767B" wp14:editId="482040E6">
          <wp:extent cx="7577455" cy="1324610"/>
          <wp:effectExtent l="0" t="0" r="0" b="0"/>
          <wp:docPr id="3" name="Immagine 7" descr="Immagine che contiene testo, Carattere, linea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7" descr="Immagine che contiene testo, Carattere, linea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7455" cy="13246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3F322" w14:textId="77777777" w:rsidR="007D2EDE" w:rsidRDefault="007D2EDE">
      <w:r>
        <w:separator/>
      </w:r>
    </w:p>
  </w:footnote>
  <w:footnote w:type="continuationSeparator" w:id="0">
    <w:p w14:paraId="1614DB51" w14:textId="77777777" w:rsidR="007D2EDE" w:rsidRDefault="007D2E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1901D5" w14:textId="1F64C58F" w:rsidR="005914DB" w:rsidRDefault="00FF0234">
    <w:pPr>
      <w:pStyle w:val="Intestazione"/>
      <w:spacing w:before="720"/>
      <w:jc w:val="right"/>
    </w:pPr>
    <w:r>
      <w:rPr>
        <w:rStyle w:val="Numeropagina"/>
        <w:rFonts w:ascii="Montserrat" w:hAnsi="Montserrat"/>
        <w:b/>
        <w:bCs/>
        <w:sz w:val="18"/>
        <w:szCs w:val="18"/>
      </w:rPr>
      <w:fldChar w:fldCharType="begin"/>
    </w:r>
    <w:r>
      <w:rPr>
        <w:rStyle w:val="Numeropagina"/>
        <w:rFonts w:ascii="Montserrat" w:hAnsi="Montserrat"/>
        <w:b/>
        <w:bCs/>
        <w:sz w:val="18"/>
        <w:szCs w:val="18"/>
      </w:rPr>
      <w:instrText xml:space="preserve"> PAGE </w:instrText>
    </w:r>
    <w:r>
      <w:rPr>
        <w:rStyle w:val="Numeropagina"/>
        <w:rFonts w:ascii="Montserrat" w:hAnsi="Montserrat"/>
        <w:b/>
        <w:bCs/>
        <w:sz w:val="18"/>
        <w:szCs w:val="18"/>
      </w:rPr>
      <w:fldChar w:fldCharType="separate"/>
    </w:r>
    <w:r w:rsidR="00916BB0">
      <w:rPr>
        <w:rStyle w:val="Numeropagina"/>
        <w:rFonts w:ascii="Montserrat" w:hAnsi="Montserrat"/>
        <w:b/>
        <w:bCs/>
        <w:noProof/>
        <w:sz w:val="18"/>
        <w:szCs w:val="18"/>
      </w:rPr>
      <w:t>17</w:t>
    </w:r>
    <w:r>
      <w:rPr>
        <w:rStyle w:val="Numeropagina"/>
        <w:rFonts w:ascii="Montserrat" w:hAnsi="Montserrat"/>
        <w:b/>
        <w:bCs/>
        <w:sz w:val="18"/>
        <w:szCs w:val="18"/>
      </w:rPr>
      <w:fldChar w:fldCharType="end"/>
    </w:r>
  </w:p>
  <w:p w14:paraId="5A680871" w14:textId="0ADB3D6D" w:rsidR="005914DB" w:rsidRDefault="009C207C">
    <w:pPr>
      <w:pStyle w:val="Intestazione"/>
      <w:ind w:right="565" w:hanging="709"/>
    </w:pPr>
    <w:r w:rsidRPr="00461E33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14D7841" wp14:editId="094C306F">
          <wp:simplePos x="0" y="0"/>
          <wp:positionH relativeFrom="margin">
            <wp:posOffset>57445</wp:posOffset>
          </wp:positionH>
          <wp:positionV relativeFrom="paragraph">
            <wp:posOffset>438239</wp:posOffset>
          </wp:positionV>
          <wp:extent cx="1086010" cy="394383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706"/>
                  <a:stretch/>
                </pic:blipFill>
                <pic:spPr bwMode="auto">
                  <a:xfrm>
                    <a:off x="0" y="0"/>
                    <a:ext cx="1086010" cy="39438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2938">
      <w:rPr>
        <w:noProof/>
        <w:lang w:eastAsia="it-IT"/>
      </w:rPr>
      <w:drawing>
        <wp:inline distT="0" distB="0" distL="0" distR="0" wp14:anchorId="4261EA38" wp14:editId="388235F0">
          <wp:extent cx="7400925" cy="1343136"/>
          <wp:effectExtent l="0" t="0" r="0" b="9525"/>
          <wp:docPr id="4" name="Immagine 4" descr="Immagine che contiene testo, Carattere, schermata, bian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 descr="Immagine che contiene testo, Carattere, schermata, bian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35967" cy="1349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0F28"/>
    <w:multiLevelType w:val="hybridMultilevel"/>
    <w:tmpl w:val="250477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B7E85"/>
    <w:multiLevelType w:val="hybridMultilevel"/>
    <w:tmpl w:val="727C7E3E"/>
    <w:lvl w:ilvl="0" w:tplc="FF805990">
      <w:numFmt w:val="bullet"/>
      <w:lvlText w:val="-"/>
      <w:lvlJc w:val="left"/>
      <w:pPr>
        <w:ind w:left="1080" w:hanging="72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A1B89"/>
    <w:multiLevelType w:val="hybridMultilevel"/>
    <w:tmpl w:val="2B8057CE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DE700E"/>
    <w:multiLevelType w:val="multilevel"/>
    <w:tmpl w:val="38D6F2B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68060F"/>
    <w:multiLevelType w:val="hybridMultilevel"/>
    <w:tmpl w:val="2A6E1A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81EFE"/>
    <w:multiLevelType w:val="hybridMultilevel"/>
    <w:tmpl w:val="6E9834CA"/>
    <w:lvl w:ilvl="0" w:tplc="0410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B0E"/>
    <w:multiLevelType w:val="hybridMultilevel"/>
    <w:tmpl w:val="04E88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11D62"/>
    <w:multiLevelType w:val="hybridMultilevel"/>
    <w:tmpl w:val="E4BA6E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857FE"/>
    <w:multiLevelType w:val="hybridMultilevel"/>
    <w:tmpl w:val="DEAC0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E419F"/>
    <w:multiLevelType w:val="multilevel"/>
    <w:tmpl w:val="75C805D6"/>
    <w:lvl w:ilvl="0">
      <w:start w:val="1"/>
      <w:numFmt w:val="decimal"/>
      <w:pStyle w:val="Titolo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3E5D2FB3"/>
    <w:multiLevelType w:val="hybridMultilevel"/>
    <w:tmpl w:val="05969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8E2782"/>
    <w:multiLevelType w:val="hybridMultilevel"/>
    <w:tmpl w:val="AEE618B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63987FC0"/>
    <w:multiLevelType w:val="hybridMultilevel"/>
    <w:tmpl w:val="7A0CB5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F267D"/>
    <w:multiLevelType w:val="hybridMultilevel"/>
    <w:tmpl w:val="707806C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4" w15:restartNumberingAfterBreak="0">
    <w:nsid w:val="68B2421B"/>
    <w:multiLevelType w:val="hybridMultilevel"/>
    <w:tmpl w:val="9ED26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145F0"/>
    <w:multiLevelType w:val="hybridMultilevel"/>
    <w:tmpl w:val="9AFC45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0"/>
  </w:num>
  <w:num w:numId="5">
    <w:abstractNumId w:val="10"/>
  </w:num>
  <w:num w:numId="6">
    <w:abstractNumId w:val="8"/>
  </w:num>
  <w:num w:numId="7">
    <w:abstractNumId w:val="4"/>
  </w:num>
  <w:num w:numId="8">
    <w:abstractNumId w:val="15"/>
  </w:num>
  <w:num w:numId="9">
    <w:abstractNumId w:val="12"/>
  </w:num>
  <w:num w:numId="10">
    <w:abstractNumId w:val="6"/>
  </w:num>
  <w:num w:numId="11">
    <w:abstractNumId w:val="1"/>
  </w:num>
  <w:num w:numId="12">
    <w:abstractNumId w:val="2"/>
  </w:num>
  <w:num w:numId="13">
    <w:abstractNumId w:val="14"/>
  </w:num>
  <w:num w:numId="14">
    <w:abstractNumId w:val="5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autoHyphenation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4DB"/>
    <w:rsid w:val="00002256"/>
    <w:rsid w:val="00015826"/>
    <w:rsid w:val="00031AF6"/>
    <w:rsid w:val="00055799"/>
    <w:rsid w:val="00056AEE"/>
    <w:rsid w:val="00057BBF"/>
    <w:rsid w:val="000717CF"/>
    <w:rsid w:val="00081CD1"/>
    <w:rsid w:val="000A5088"/>
    <w:rsid w:val="000D3070"/>
    <w:rsid w:val="000D4429"/>
    <w:rsid w:val="000D5CB8"/>
    <w:rsid w:val="000F2EAB"/>
    <w:rsid w:val="000F5D15"/>
    <w:rsid w:val="001D2F0A"/>
    <w:rsid w:val="001F0AEA"/>
    <w:rsid w:val="001F18AD"/>
    <w:rsid w:val="001F3EA0"/>
    <w:rsid w:val="001F5685"/>
    <w:rsid w:val="00201560"/>
    <w:rsid w:val="002053AC"/>
    <w:rsid w:val="002061AD"/>
    <w:rsid w:val="00236238"/>
    <w:rsid w:val="00257758"/>
    <w:rsid w:val="00271BD3"/>
    <w:rsid w:val="002751CE"/>
    <w:rsid w:val="00284113"/>
    <w:rsid w:val="00292F7F"/>
    <w:rsid w:val="002A137B"/>
    <w:rsid w:val="002B7281"/>
    <w:rsid w:val="002C507B"/>
    <w:rsid w:val="002D2D82"/>
    <w:rsid w:val="002E74C6"/>
    <w:rsid w:val="00310B0D"/>
    <w:rsid w:val="00312109"/>
    <w:rsid w:val="00320DF2"/>
    <w:rsid w:val="00326DD4"/>
    <w:rsid w:val="00343C94"/>
    <w:rsid w:val="00346602"/>
    <w:rsid w:val="00350210"/>
    <w:rsid w:val="0035143F"/>
    <w:rsid w:val="00357BFC"/>
    <w:rsid w:val="00370462"/>
    <w:rsid w:val="0037348A"/>
    <w:rsid w:val="00381CD3"/>
    <w:rsid w:val="00386F0B"/>
    <w:rsid w:val="00393BE9"/>
    <w:rsid w:val="003F4398"/>
    <w:rsid w:val="0044484F"/>
    <w:rsid w:val="00464CE0"/>
    <w:rsid w:val="004A345C"/>
    <w:rsid w:val="004C20C3"/>
    <w:rsid w:val="004C6B8D"/>
    <w:rsid w:val="004E718A"/>
    <w:rsid w:val="0050783C"/>
    <w:rsid w:val="00507CD8"/>
    <w:rsid w:val="005119CE"/>
    <w:rsid w:val="005578FD"/>
    <w:rsid w:val="005657A3"/>
    <w:rsid w:val="00566921"/>
    <w:rsid w:val="00580AC0"/>
    <w:rsid w:val="00590AB6"/>
    <w:rsid w:val="005914DB"/>
    <w:rsid w:val="0059592E"/>
    <w:rsid w:val="005A1C95"/>
    <w:rsid w:val="005B160F"/>
    <w:rsid w:val="005D2C5D"/>
    <w:rsid w:val="005F2938"/>
    <w:rsid w:val="005F4C16"/>
    <w:rsid w:val="006156BD"/>
    <w:rsid w:val="00627601"/>
    <w:rsid w:val="00630393"/>
    <w:rsid w:val="00685164"/>
    <w:rsid w:val="00692821"/>
    <w:rsid w:val="006E0FCA"/>
    <w:rsid w:val="006F2BFE"/>
    <w:rsid w:val="00702DEE"/>
    <w:rsid w:val="00705BF9"/>
    <w:rsid w:val="0074269F"/>
    <w:rsid w:val="00747A98"/>
    <w:rsid w:val="00766DA7"/>
    <w:rsid w:val="00773E37"/>
    <w:rsid w:val="007D2EDE"/>
    <w:rsid w:val="00874F1B"/>
    <w:rsid w:val="00894E71"/>
    <w:rsid w:val="008C05C8"/>
    <w:rsid w:val="008C6F97"/>
    <w:rsid w:val="008C7A34"/>
    <w:rsid w:val="00913EC2"/>
    <w:rsid w:val="00916BB0"/>
    <w:rsid w:val="00917B0D"/>
    <w:rsid w:val="009262CF"/>
    <w:rsid w:val="00931812"/>
    <w:rsid w:val="00940EBC"/>
    <w:rsid w:val="00952DA0"/>
    <w:rsid w:val="00976DB5"/>
    <w:rsid w:val="00995C23"/>
    <w:rsid w:val="009A174B"/>
    <w:rsid w:val="009A7B28"/>
    <w:rsid w:val="009C207C"/>
    <w:rsid w:val="009E1337"/>
    <w:rsid w:val="009E682F"/>
    <w:rsid w:val="009F5FCE"/>
    <w:rsid w:val="00A14806"/>
    <w:rsid w:val="00A33C86"/>
    <w:rsid w:val="00A520A2"/>
    <w:rsid w:val="00A57C71"/>
    <w:rsid w:val="00A6023D"/>
    <w:rsid w:val="00A801D5"/>
    <w:rsid w:val="00A93E72"/>
    <w:rsid w:val="00A95410"/>
    <w:rsid w:val="00B00E4C"/>
    <w:rsid w:val="00B31249"/>
    <w:rsid w:val="00B52FD4"/>
    <w:rsid w:val="00B56DDC"/>
    <w:rsid w:val="00B73B09"/>
    <w:rsid w:val="00B84019"/>
    <w:rsid w:val="00BA0011"/>
    <w:rsid w:val="00BB6409"/>
    <w:rsid w:val="00BC5AA0"/>
    <w:rsid w:val="00BD6B80"/>
    <w:rsid w:val="00C211E9"/>
    <w:rsid w:val="00C37CE5"/>
    <w:rsid w:val="00C40BB3"/>
    <w:rsid w:val="00C6726A"/>
    <w:rsid w:val="00C7001D"/>
    <w:rsid w:val="00C85D94"/>
    <w:rsid w:val="00C92F88"/>
    <w:rsid w:val="00CC05C3"/>
    <w:rsid w:val="00CD0D69"/>
    <w:rsid w:val="00D00FD4"/>
    <w:rsid w:val="00D039DC"/>
    <w:rsid w:val="00D07E0A"/>
    <w:rsid w:val="00D22666"/>
    <w:rsid w:val="00D34A4C"/>
    <w:rsid w:val="00D80473"/>
    <w:rsid w:val="00D81C1D"/>
    <w:rsid w:val="00D82E2A"/>
    <w:rsid w:val="00D868A5"/>
    <w:rsid w:val="00DB440A"/>
    <w:rsid w:val="00DB5588"/>
    <w:rsid w:val="00DD0337"/>
    <w:rsid w:val="00DD6B88"/>
    <w:rsid w:val="00DD6DF2"/>
    <w:rsid w:val="00DD78A4"/>
    <w:rsid w:val="00DF1498"/>
    <w:rsid w:val="00DF6B17"/>
    <w:rsid w:val="00E00BA0"/>
    <w:rsid w:val="00E2116C"/>
    <w:rsid w:val="00E264E5"/>
    <w:rsid w:val="00E367C9"/>
    <w:rsid w:val="00E42840"/>
    <w:rsid w:val="00E50365"/>
    <w:rsid w:val="00E60C5E"/>
    <w:rsid w:val="00E7110C"/>
    <w:rsid w:val="00EA3BF3"/>
    <w:rsid w:val="00EE3989"/>
    <w:rsid w:val="00EF36CE"/>
    <w:rsid w:val="00EF3873"/>
    <w:rsid w:val="00EF437C"/>
    <w:rsid w:val="00F353DD"/>
    <w:rsid w:val="00F64397"/>
    <w:rsid w:val="00F729F6"/>
    <w:rsid w:val="00F81CE5"/>
    <w:rsid w:val="00FB7DE4"/>
    <w:rsid w:val="00FD04AB"/>
    <w:rsid w:val="00FD112A"/>
    <w:rsid w:val="00FF0234"/>
    <w:rsid w:val="00FF180B"/>
    <w:rsid w:val="00FF1D62"/>
    <w:rsid w:val="00FF284F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0523378"/>
  <w15:docId w15:val="{EF0E9CEE-1B88-3D49-80B2-7E0C6698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DejaVu Sans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3763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3763"/>
    </w:rPr>
  </w:style>
  <w:style w:type="paragraph" w:styleId="Titolo7">
    <w:name w:val="heading 7"/>
    <w:basedOn w:val="Normale"/>
    <w:next w:val="Normale"/>
    <w:link w:val="Titolo7Carattere"/>
    <w:qFormat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qFormat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</w:style>
  <w:style w:type="character" w:customStyle="1" w:styleId="PidipaginaCarattere">
    <w:name w:val="Piè di pagina Carattere"/>
    <w:basedOn w:val="Carpredefinitoparagrafo"/>
    <w:link w:val="Pidipagina"/>
    <w:qFormat/>
  </w:style>
  <w:style w:type="character" w:styleId="Numeropagina">
    <w:name w:val="page number"/>
    <w:basedOn w:val="Carpredefinitoparagrafo"/>
    <w:qFormat/>
  </w:style>
  <w:style w:type="character" w:customStyle="1" w:styleId="Titolo1Carattere">
    <w:name w:val="Titolo 1 Carattere"/>
    <w:basedOn w:val="Carpredefinitoparagrafo"/>
    <w:link w:val="Titolo1"/>
    <w:qFormat/>
    <w:rPr>
      <w:rFonts w:ascii="Calibri Light" w:eastAsia="Calibri" w:hAnsi="Calibri Light" w:cs="DejaVu Sans"/>
      <w:color w:val="2F5496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qFormat/>
    <w:rPr>
      <w:rFonts w:ascii="Calibri Light" w:eastAsia="Calibri" w:hAnsi="Calibri Light" w:cs="DejaVu Sans"/>
      <w:color w:val="2F5496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qFormat/>
    <w:rPr>
      <w:rFonts w:ascii="Calibri Light" w:eastAsia="Calibri" w:hAnsi="Calibri Light" w:cs="DejaVu Sans"/>
      <w:color w:val="1F3763"/>
    </w:rPr>
  </w:style>
  <w:style w:type="character" w:customStyle="1" w:styleId="Titolo4Carattere">
    <w:name w:val="Titolo 4 Carattere"/>
    <w:basedOn w:val="Carpredefinitoparagrafo"/>
    <w:link w:val="Titolo4"/>
    <w:qFormat/>
    <w:rPr>
      <w:rFonts w:ascii="Calibri Light" w:eastAsia="Calibri" w:hAnsi="Calibri Light" w:cs="DejaVu Sans"/>
      <w:i/>
      <w:iCs/>
      <w:color w:val="2F5496"/>
    </w:rPr>
  </w:style>
  <w:style w:type="character" w:customStyle="1" w:styleId="Titolo5Carattere">
    <w:name w:val="Titolo 5 Carattere"/>
    <w:basedOn w:val="Carpredefinitoparagrafo"/>
    <w:link w:val="Titolo5"/>
    <w:qFormat/>
    <w:rPr>
      <w:rFonts w:ascii="Calibri Light" w:eastAsia="Calibri" w:hAnsi="Calibri Light" w:cs="DejaVu Sans"/>
      <w:color w:val="2F5496"/>
    </w:rPr>
  </w:style>
  <w:style w:type="character" w:customStyle="1" w:styleId="Titolo6Carattere">
    <w:name w:val="Titolo 6 Carattere"/>
    <w:basedOn w:val="Carpredefinitoparagrafo"/>
    <w:link w:val="Titolo6"/>
    <w:qFormat/>
    <w:rPr>
      <w:rFonts w:ascii="Calibri Light" w:eastAsia="Calibri" w:hAnsi="Calibri Light" w:cs="DejaVu Sans"/>
      <w:color w:val="1F3763"/>
    </w:rPr>
  </w:style>
  <w:style w:type="character" w:customStyle="1" w:styleId="Titolo7Carattere">
    <w:name w:val="Titolo 7 Carattere"/>
    <w:basedOn w:val="Carpredefinitoparagrafo"/>
    <w:link w:val="Titolo7"/>
    <w:qFormat/>
    <w:rPr>
      <w:rFonts w:ascii="Calibri Light" w:eastAsia="Calibri" w:hAnsi="Calibri Light" w:cs="DejaVu Sans"/>
      <w:i/>
      <w:iCs/>
      <w:color w:val="1F3763"/>
    </w:rPr>
  </w:style>
  <w:style w:type="character" w:customStyle="1" w:styleId="Titolo8Carattere">
    <w:name w:val="Titolo 8 Carattere"/>
    <w:basedOn w:val="Carpredefinitoparagrafo"/>
    <w:link w:val="Titolo8"/>
    <w:qFormat/>
    <w:rPr>
      <w:rFonts w:ascii="Calibri Light" w:eastAsia="Calibri" w:hAnsi="Calibri Light" w:cs="DejaVu Sans"/>
      <w:color w:val="272727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qFormat/>
    <w:rPr>
      <w:rFonts w:ascii="Calibri Light" w:eastAsia="Calibri" w:hAnsi="Calibri Light" w:cs="DejaVu Sans"/>
      <w:i/>
      <w:iCs/>
      <w:color w:val="272727"/>
      <w:sz w:val="21"/>
      <w:szCs w:val="21"/>
    </w:rPr>
  </w:style>
  <w:style w:type="character" w:customStyle="1" w:styleId="footnotemark">
    <w:name w:val="footnote mark"/>
    <w:qFormat/>
    <w:rPr>
      <w:rFonts w:ascii="Corbel" w:eastAsia="Corbel" w:hAnsi="Corbel" w:cs="Corbel"/>
      <w:color w:val="000000"/>
      <w:sz w:val="20"/>
      <w:vertAlign w:val="superscript"/>
    </w:rPr>
  </w:style>
  <w:style w:type="character" w:styleId="Rimandocommento">
    <w:name w:val="annotation reference"/>
    <w:basedOn w:val="Carpredefinitoparagrafo"/>
    <w:qFormat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qFormat/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ui-provider">
    <w:name w:val="ui-provider"/>
    <w:basedOn w:val="Carpredefinitoparagrafo"/>
    <w:qFormat/>
  </w:style>
  <w:style w:type="character" w:customStyle="1" w:styleId="footnotedescriptionChar">
    <w:name w:val="footnote description Char"/>
    <w:link w:val="footnotedescription"/>
    <w:qFormat/>
    <w:rPr>
      <w:rFonts w:ascii="Corbel" w:eastAsia="Corbel" w:hAnsi="Corbel" w:cs="Corbel"/>
      <w:color w:val="000000"/>
      <w:sz w:val="20"/>
      <w:szCs w:val="22"/>
      <w:lang w:eastAsia="it-IT"/>
    </w:rPr>
  </w:style>
  <w:style w:type="character" w:styleId="Collegamentoipertestuale">
    <w:name w:val="Hyperlink"/>
    <w:basedOn w:val="Carpredefinitoparagrafo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qFormat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rPr>
      <w:color w:val="954F72"/>
      <w:u w:val="single"/>
    </w:rPr>
  </w:style>
  <w:style w:type="character" w:customStyle="1" w:styleId="SoggettocommentoCarattere">
    <w:name w:val="Soggetto commento Carattere"/>
    <w:basedOn w:val="TestocommentoCarattere"/>
    <w:link w:val="Soggettocommento"/>
    <w:qFormat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FootnoteCharacters">
    <w:name w:val="Footnote Characters"/>
    <w:basedOn w:val="Carpredefinitoparagrafo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qFormat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Menzionenonrisolta2">
    <w:name w:val="Menzione non risolta2"/>
    <w:basedOn w:val="Carpredefinitoparagrafo"/>
    <w:qFormat/>
    <w:rPr>
      <w:color w:val="605E5C"/>
      <w:shd w:val="clear" w:color="auto" w:fill="E1DFDD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customStyle="1" w:styleId="TESTOCORRENTE">
    <w:name w:val="TESTO CORRENTE"/>
    <w:qFormat/>
    <w:rPr>
      <w:rFonts w:ascii="Montserrat" w:hAnsi="Montserrat"/>
      <w:sz w:val="20"/>
    </w:rPr>
  </w:style>
  <w:style w:type="paragraph" w:customStyle="1" w:styleId="TITOLOGRANDE">
    <w:name w:val="TITOLO GRANDE"/>
    <w:qFormat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Pr>
      <w:rFonts w:ascii="Montserrat" w:hAnsi="Montserrat"/>
      <w:color w:val="000000"/>
      <w:sz w:val="20"/>
    </w:rPr>
  </w:style>
  <w:style w:type="paragraph" w:customStyle="1" w:styleId="TITOLOPICCOLO">
    <w:name w:val="TITOLO PICCOLO"/>
    <w:basedOn w:val="TITOLOGRANDE"/>
    <w:qFormat/>
    <w:rPr>
      <w:rFonts w:ascii="Montserrat" w:hAnsi="Montserrat"/>
      <w:sz w:val="22"/>
    </w:rPr>
  </w:style>
  <w:style w:type="paragraph" w:styleId="Testocommento">
    <w:name w:val="annotation text"/>
    <w:basedOn w:val="Normale"/>
    <w:link w:val="TestocommentoCarattere"/>
    <w:qFormat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qFormat/>
    <w:rPr>
      <w:b/>
      <w:color w:val="000000"/>
    </w:rPr>
  </w:style>
  <w:style w:type="paragraph" w:customStyle="1" w:styleId="DIDASCALIA0">
    <w:name w:val="DIDASCALIA"/>
    <w:qFormat/>
    <w:rPr>
      <w:rFonts w:ascii="Montserrat" w:hAnsi="Montserrat"/>
      <w:b/>
      <w:color w:val="51BAB5"/>
      <w:sz w:val="14"/>
    </w:rPr>
  </w:style>
  <w:style w:type="paragraph" w:styleId="Paragrafoelenco">
    <w:name w:val="List Paragraph"/>
    <w:basedOn w:val="Normale"/>
    <w:uiPriority w:val="34"/>
    <w:qFormat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e"/>
    <w:link w:val="footnotedescriptionChar"/>
    <w:qFormat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paragraph" w:customStyle="1" w:styleId="MODELLOCONTRATTO">
    <w:name w:val="MODELLO CONTRATTO"/>
    <w:qFormat/>
    <w:rPr>
      <w:rFonts w:ascii="Montserrat" w:hAnsi="Montserrat"/>
      <w:color w:val="000000"/>
      <w:sz w:val="18"/>
    </w:rPr>
  </w:style>
  <w:style w:type="paragraph" w:customStyle="1" w:styleId="NOTE">
    <w:name w:val="NOTE"/>
    <w:basedOn w:val="Normale"/>
    <w:qFormat/>
    <w:rPr>
      <w:rFonts w:ascii="Montserrat" w:hAnsi="Montserrat"/>
      <w:sz w:val="13"/>
      <w:szCs w:val="11"/>
    </w:rPr>
  </w:style>
  <w:style w:type="paragraph" w:styleId="Revisione">
    <w:name w:val="Revision"/>
    <w:qFormat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qFormat/>
    <w:rPr>
      <w:b/>
      <w:bCs/>
    </w:rPr>
  </w:style>
  <w:style w:type="paragraph" w:styleId="Testonotaapidipagina">
    <w:name w:val="footnote text"/>
    <w:basedOn w:val="Normale"/>
    <w:link w:val="TestonotaapidipaginaCarattere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qFormat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paragraph" w:customStyle="1" w:styleId="TableContents">
    <w:name w:val="Table Contents"/>
    <w:basedOn w:val="Normale"/>
    <w:qFormat/>
    <w:pPr>
      <w:widowControl w:val="0"/>
      <w:suppressLineNumbers/>
    </w:pPr>
  </w:style>
  <w:style w:type="character" w:styleId="Testosegnaposto">
    <w:name w:val="Placeholder Text"/>
    <w:basedOn w:val="Carpredefinitoparagrafo"/>
    <w:uiPriority w:val="99"/>
    <w:semiHidden/>
    <w:rsid w:val="005D2C5D"/>
    <w:rPr>
      <w:color w:val="808080"/>
    </w:rPr>
  </w:style>
  <w:style w:type="paragraph" w:styleId="NormaleWeb">
    <w:name w:val="Normal (Web)"/>
    <w:basedOn w:val="Normale"/>
    <w:uiPriority w:val="99"/>
    <w:semiHidden/>
    <w:unhideWhenUsed/>
    <w:rsid w:val="00DF6B1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zh-CN"/>
    </w:rPr>
  </w:style>
  <w:style w:type="character" w:styleId="Rimandonotaapidipagina">
    <w:name w:val="footnote reference"/>
    <w:basedOn w:val="Carpredefinitoparagrafo"/>
    <w:semiHidden/>
    <w:unhideWhenUsed/>
    <w:rsid w:val="000F5D15"/>
    <w:rPr>
      <w:vertAlign w:val="superscript"/>
    </w:rPr>
  </w:style>
  <w:style w:type="table" w:styleId="Grigliatabella">
    <w:name w:val="Table Grid"/>
    <w:basedOn w:val="Tabellanormale"/>
    <w:uiPriority w:val="39"/>
    <w:rsid w:val="000F5D15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6AEE"/>
    <w:pPr>
      <w:suppressAutoHyphens w:val="0"/>
      <w:autoSpaceDE w:val="0"/>
      <w:autoSpaceDN w:val="0"/>
      <w:adjustRightInd w:val="0"/>
    </w:pPr>
    <w:rPr>
      <w:rFonts w:cs="Calibri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7B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ivr.it/it/inest-giovani-ricercator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nivr.it/it/pnr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orzioinest.i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60F20-E97C-46B2-AAAF-544DD6F65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1100</Words>
  <Characters>6273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dc:description/>
  <cp:lastModifiedBy>Claudio Nidasio</cp:lastModifiedBy>
  <cp:revision>4</cp:revision>
  <cp:lastPrinted>2023-09-06T09:37:00Z</cp:lastPrinted>
  <dcterms:created xsi:type="dcterms:W3CDTF">2024-02-06T11:16:00Z</dcterms:created>
  <dcterms:modified xsi:type="dcterms:W3CDTF">2024-02-27T08:49:00Z</dcterms:modified>
  <dc:language>it-IT</dc:language>
</cp:coreProperties>
</file>